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329B" w:rsidRDefault="00462135" w:rsidP="00462135">
      <w:pPr>
        <w:jc w:val="center"/>
        <w:rPr>
          <w:rFonts w:ascii="方正小标宋简体" w:eastAsia="方正小标宋简体" w:hint="eastAsia"/>
          <w:sz w:val="32"/>
          <w:szCs w:val="32"/>
        </w:rPr>
      </w:pPr>
      <w:proofErr w:type="gramStart"/>
      <w:r w:rsidRPr="00D2329B">
        <w:rPr>
          <w:rFonts w:ascii="方正小标宋简体" w:eastAsia="方正小标宋简体" w:hint="eastAsia"/>
          <w:sz w:val="32"/>
          <w:szCs w:val="32"/>
        </w:rPr>
        <w:t>达州市</w:t>
      </w:r>
      <w:proofErr w:type="gramEnd"/>
      <w:r w:rsidRPr="00D2329B">
        <w:rPr>
          <w:rFonts w:ascii="方正小标宋简体" w:eastAsia="方正小标宋简体" w:hint="eastAsia"/>
          <w:sz w:val="32"/>
          <w:szCs w:val="32"/>
        </w:rPr>
        <w:t>通川区盘石乡西里</w:t>
      </w:r>
      <w:proofErr w:type="gramStart"/>
      <w:r w:rsidRPr="00D2329B">
        <w:rPr>
          <w:rFonts w:ascii="方正小标宋简体" w:eastAsia="方正小标宋简体" w:hint="eastAsia"/>
          <w:sz w:val="32"/>
          <w:szCs w:val="32"/>
        </w:rPr>
        <w:t>扁</w:t>
      </w:r>
      <w:proofErr w:type="gramEnd"/>
      <w:r w:rsidRPr="00D2329B">
        <w:rPr>
          <w:rFonts w:ascii="方正小标宋简体" w:eastAsia="方正小标宋简体" w:hint="eastAsia"/>
          <w:sz w:val="32"/>
          <w:szCs w:val="32"/>
        </w:rPr>
        <w:t>石料厂采矿权出让收益评估结果公告表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1985"/>
        <w:gridCol w:w="2102"/>
        <w:gridCol w:w="1867"/>
        <w:gridCol w:w="1559"/>
        <w:gridCol w:w="1116"/>
        <w:gridCol w:w="1861"/>
        <w:gridCol w:w="1308"/>
      </w:tblGrid>
      <w:tr w:rsidR="00D2329B" w:rsidRPr="00D2329B" w:rsidTr="00D2329B">
        <w:tc>
          <w:tcPr>
            <w:tcW w:w="2376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采矿许可证号</w:t>
            </w:r>
          </w:p>
        </w:tc>
        <w:tc>
          <w:tcPr>
            <w:tcW w:w="2102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评估目的</w:t>
            </w:r>
          </w:p>
        </w:tc>
        <w:tc>
          <w:tcPr>
            <w:tcW w:w="1867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评估机构</w:t>
            </w:r>
          </w:p>
        </w:tc>
        <w:tc>
          <w:tcPr>
            <w:tcW w:w="1559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矿种</w:t>
            </w:r>
          </w:p>
        </w:tc>
        <w:tc>
          <w:tcPr>
            <w:tcW w:w="1116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开采方式</w:t>
            </w:r>
          </w:p>
        </w:tc>
        <w:tc>
          <w:tcPr>
            <w:tcW w:w="1861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需进行出让收益处置的资源量</w:t>
            </w:r>
          </w:p>
        </w:tc>
        <w:tc>
          <w:tcPr>
            <w:tcW w:w="1308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b/>
                <w:sz w:val="28"/>
                <w:szCs w:val="28"/>
              </w:rPr>
              <w:t>评估的出让收益</w:t>
            </w:r>
          </w:p>
        </w:tc>
      </w:tr>
      <w:tr w:rsidR="00D2329B" w:rsidRPr="00D2329B" w:rsidTr="00D2329B">
        <w:tc>
          <w:tcPr>
            <w:tcW w:w="2376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D2329B">
              <w:rPr>
                <w:rFonts w:ascii="仿宋_GB2312" w:eastAsia="仿宋_GB2312" w:hint="eastAsia"/>
                <w:sz w:val="28"/>
                <w:szCs w:val="28"/>
              </w:rPr>
              <w:t>达州市</w:t>
            </w:r>
            <w:proofErr w:type="gramEnd"/>
            <w:r w:rsidRPr="00D2329B">
              <w:rPr>
                <w:rFonts w:ascii="仿宋_GB2312" w:eastAsia="仿宋_GB2312" w:hint="eastAsia"/>
                <w:sz w:val="28"/>
                <w:szCs w:val="28"/>
              </w:rPr>
              <w:t>通川区盘石乡西里</w:t>
            </w:r>
            <w:proofErr w:type="gramStart"/>
            <w:r w:rsidRPr="00D2329B">
              <w:rPr>
                <w:rFonts w:ascii="仿宋_GB2312" w:eastAsia="仿宋_GB2312" w:hint="eastAsia"/>
                <w:sz w:val="28"/>
                <w:szCs w:val="28"/>
              </w:rPr>
              <w:t>扁</w:t>
            </w:r>
            <w:proofErr w:type="gramEnd"/>
            <w:r w:rsidRPr="00D2329B">
              <w:rPr>
                <w:rFonts w:ascii="仿宋_GB2312" w:eastAsia="仿宋_GB2312" w:hint="eastAsia"/>
                <w:sz w:val="28"/>
                <w:szCs w:val="28"/>
              </w:rPr>
              <w:t>石料厂</w:t>
            </w:r>
          </w:p>
        </w:tc>
        <w:tc>
          <w:tcPr>
            <w:tcW w:w="1985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C5117022010127120087879</w:t>
            </w:r>
          </w:p>
        </w:tc>
        <w:tc>
          <w:tcPr>
            <w:tcW w:w="2102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对新增资源量进行有偿处置</w:t>
            </w:r>
          </w:p>
        </w:tc>
        <w:tc>
          <w:tcPr>
            <w:tcW w:w="1867" w:type="dxa"/>
            <w:vAlign w:val="center"/>
          </w:tcPr>
          <w:p w:rsidR="00462135" w:rsidRPr="00D2329B" w:rsidRDefault="00462135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山西迈达资产</w:t>
            </w:r>
            <w:r w:rsidR="00D2329B" w:rsidRPr="00D2329B">
              <w:rPr>
                <w:rFonts w:ascii="仿宋_GB2312" w:eastAsia="仿宋_GB2312" w:hint="eastAsia"/>
                <w:sz w:val="28"/>
                <w:szCs w:val="28"/>
              </w:rPr>
              <w:t>评估事务所有限公司</w:t>
            </w:r>
          </w:p>
        </w:tc>
        <w:tc>
          <w:tcPr>
            <w:tcW w:w="1559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建筑石料用灰岩</w:t>
            </w:r>
          </w:p>
        </w:tc>
        <w:tc>
          <w:tcPr>
            <w:tcW w:w="1116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地下开采</w:t>
            </w:r>
          </w:p>
        </w:tc>
        <w:tc>
          <w:tcPr>
            <w:tcW w:w="1861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375万吨</w:t>
            </w:r>
          </w:p>
        </w:tc>
        <w:tc>
          <w:tcPr>
            <w:tcW w:w="1308" w:type="dxa"/>
            <w:vAlign w:val="center"/>
          </w:tcPr>
          <w:p w:rsidR="00462135" w:rsidRPr="00D2329B" w:rsidRDefault="00D2329B" w:rsidP="00D2329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329B">
              <w:rPr>
                <w:rFonts w:ascii="仿宋_GB2312" w:eastAsia="仿宋_GB2312" w:hint="eastAsia"/>
                <w:sz w:val="28"/>
                <w:szCs w:val="28"/>
              </w:rPr>
              <w:t>580.56万元</w:t>
            </w:r>
          </w:p>
        </w:tc>
      </w:tr>
    </w:tbl>
    <w:p w:rsidR="00462135" w:rsidRPr="00462135" w:rsidRDefault="00462135" w:rsidP="00462135">
      <w:pPr>
        <w:jc w:val="center"/>
        <w:rPr>
          <w:rFonts w:ascii="仿宋_GB2312" w:eastAsia="仿宋_GB2312" w:hint="eastAsia"/>
          <w:sz w:val="32"/>
          <w:szCs w:val="32"/>
        </w:rPr>
      </w:pPr>
    </w:p>
    <w:sectPr w:rsidR="00462135" w:rsidRPr="00462135" w:rsidSect="00462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35" w:rsidRDefault="00462135" w:rsidP="00462135">
      <w:r>
        <w:separator/>
      </w:r>
    </w:p>
  </w:endnote>
  <w:endnote w:type="continuationSeparator" w:id="1">
    <w:p w:rsidR="00462135" w:rsidRDefault="00462135" w:rsidP="0046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35" w:rsidRDefault="00462135" w:rsidP="00462135">
      <w:r>
        <w:separator/>
      </w:r>
    </w:p>
  </w:footnote>
  <w:footnote w:type="continuationSeparator" w:id="1">
    <w:p w:rsidR="00462135" w:rsidRDefault="00462135" w:rsidP="0046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135"/>
    <w:rsid w:val="00462135"/>
    <w:rsid w:val="00D2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135"/>
    <w:rPr>
      <w:sz w:val="18"/>
      <w:szCs w:val="18"/>
    </w:rPr>
  </w:style>
  <w:style w:type="table" w:styleId="a5">
    <w:name w:val="Table Grid"/>
    <w:basedOn w:val="a1"/>
    <w:uiPriority w:val="59"/>
    <w:rsid w:val="00462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 Char"/>
    <w:basedOn w:val="a"/>
    <w:rsid w:val="0046213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Organization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2024-07-16T08:31:00Z</dcterms:created>
  <dcterms:modified xsi:type="dcterms:W3CDTF">2024-07-16T08:46:00Z</dcterms:modified>
</cp:coreProperties>
</file>